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49" w14:textId="46B7630C" w:rsidR="00C62FE8" w:rsidRPr="00A05747" w:rsidRDefault="00C62FE8" w:rsidP="00C6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sv-SE"/>
        </w:rPr>
      </w:pPr>
      <w:r w:rsidRPr="00A05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sv-SE"/>
        </w:rPr>
        <w:t>Spotlight event on human rights and disaster displacement</w:t>
      </w:r>
    </w:p>
    <w:p w14:paraId="2B8B55DF" w14:textId="1505B84B" w:rsidR="00C62FE8" w:rsidRDefault="00C62FE8" w:rsidP="00C62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177BD011" w14:textId="377B1815" w:rsidR="00C62FE8" w:rsidRDefault="00C62FE8" w:rsidP="00C62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22 September 2022</w:t>
      </w:r>
    </w:p>
    <w:p w14:paraId="0D1C3BF1" w14:textId="77777777" w:rsidR="00C62FE8" w:rsidRDefault="00C62FE8" w:rsidP="00C62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25DE1B02" w14:textId="524DB3D4" w:rsidR="00C62FE8" w:rsidRPr="00C62FE8" w:rsidRDefault="00C62FE8" w:rsidP="00C6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  <w:r w:rsidRPr="00C6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Further information about human rights and disaster displacement</w:t>
      </w:r>
    </w:p>
    <w:p w14:paraId="6DE30760" w14:textId="399ED55A" w:rsidR="00C62FE8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38E5FB21" w14:textId="77777777" w:rsidR="00C62FE8" w:rsidRPr="00C62FE8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6D665F22" w14:textId="77777777" w:rsidR="00B72B54" w:rsidRPr="00C62FE8" w:rsidRDefault="00B72B54" w:rsidP="00B72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UNDRR W</w:t>
        </w:r>
        <w:r w:rsidRPr="00C62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ords into action guidelines - disaster displacement</w:t>
        </w:r>
      </w:hyperlink>
      <w:r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This publication offers practical guidance to help government authorities integrate disaster displacement and other related forms of human mobility into regional, national, sub-national and local DRR strategies in accordance with Target (E) of the Sendai Framework.</w:t>
      </w:r>
    </w:p>
    <w:p w14:paraId="5EA107C5" w14:textId="7CD264F3" w:rsidR="00B72B54" w:rsidRDefault="00B72B54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2DFA6983" w14:textId="39A6619C" w:rsidR="00B72B54" w:rsidRDefault="00000000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7" w:history="1">
        <w:r w:rsidR="00B72B54" w:rsidRPr="00C62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Global Report on Internal Displacement 2022</w:t>
        </w:r>
      </w:hyperlink>
      <w:r w:rsidR="00B72B54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 presents updated data and analysis of internal displacement at the global level. Data and contextual updates are included in the regional overviews and country </w:t>
      </w:r>
      <w:r w:rsidR="00DE763E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spotlights </w:t>
      </w:r>
      <w:r w:rsidR="00B72B54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updated data and analysis of internal displacement at the global level. Data and contextual updates are included in the regional overviews and country spotlights.</w:t>
      </w:r>
    </w:p>
    <w:p w14:paraId="0E19C8E7" w14:textId="0E3CF354" w:rsidR="001703EA" w:rsidRDefault="001703EA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534F93D6" w14:textId="67158B4E" w:rsidR="001703EA" w:rsidRDefault="00F143E2" w:rsidP="00F1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8" w:history="1">
        <w:r w:rsidRPr="00F143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Disaster displacement in Asia and the Pacific: A Business Case for Investment in Prevention and Solutions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r w:rsidRPr="00F14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Many gaps in understanding the full scale and scope of displacement persist. This report </w:t>
      </w:r>
      <w:r w:rsidR="00DE76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from IDMC and ADB </w:t>
      </w:r>
      <w:r w:rsidRPr="00F14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aims to fill some of these gaps. It presents the disaster displacement trends in the region and discusses the opportunities ahead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</w:t>
      </w:r>
    </w:p>
    <w:p w14:paraId="3483C125" w14:textId="77777777" w:rsidR="001703EA" w:rsidRPr="00B72B54" w:rsidRDefault="001703EA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0568B311" w14:textId="4CEBB361" w:rsidR="00C62FE8" w:rsidRPr="00C62FE8" w:rsidRDefault="00000000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9" w:tooltip="https://rwi.lu.se/background-brief-key-international-standards-and-guidelines-relating-to-displacement-in-the-context-of-disasters-and-climate-change/&#10;Ctrl+Click or tap to follow the link" w:history="1">
        <w:r w:rsidR="00B72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B</w:t>
        </w:r>
        <w:r w:rsidR="00C62FE8" w:rsidRPr="00C62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ackground Brief on Key International Standards and Guidelines Relating to Displacement in the Context of Disasters and Climate Change</w:t>
        </w:r>
      </w:hyperlink>
      <w:r w:rsidR="00C62FE8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 This </w:t>
      </w:r>
      <w:r w:rsidR="00DE763E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30-page</w:t>
      </w:r>
      <w:r w:rsidR="00C62FE8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document does what the title suggests. It provided the baseline for RWI's human rights-based approach that informed our regional thematic study in Asia-Pacific.</w:t>
      </w:r>
    </w:p>
    <w:p w14:paraId="24F037E2" w14:textId="77777777" w:rsidR="00B72B54" w:rsidRDefault="00B72B54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4C85FF95" w14:textId="33984B23" w:rsidR="00C62FE8" w:rsidRPr="00C62FE8" w:rsidRDefault="00000000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10" w:history="1">
        <w:r w:rsidR="00B72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C</w:t>
        </w:r>
        <w:r w:rsidR="00C62FE8" w:rsidRPr="00C62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limate crisis and displacement: from commitment to action</w:t>
        </w:r>
      </w:hyperlink>
      <w:r w:rsidR="00C62FE8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This publication includes very short articles by key actors working on the issue, including IDMC, IOM, PDD, RWI, UNHCR and others.</w:t>
      </w:r>
    </w:p>
    <w:p w14:paraId="79CCAD2D" w14:textId="77777777" w:rsidR="00C62FE8" w:rsidRPr="00C62FE8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3C1C81D2" w14:textId="77777777" w:rsidR="00C62FE8" w:rsidRPr="00C62FE8" w:rsidRDefault="00000000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hyperlink r:id="rId11" w:history="1">
        <w:r w:rsidR="00C62FE8" w:rsidRPr="00C62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Report of the UN Special Rapporteur on internal displacement in the context of the slow-onset adverse impacts of climate change</w:t>
        </w:r>
      </w:hyperlink>
      <w:r w:rsidR="00C62FE8"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This report by the UN Special Rapporteur on the human rights of internally displaced persons includes insights from a broad consultative process along with recommendations for a range of stakeholders</w:t>
      </w:r>
    </w:p>
    <w:p w14:paraId="2CAD337A" w14:textId="77777777" w:rsidR="00C62FE8" w:rsidRPr="00C62FE8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1E29FF2D" w14:textId="08EA8DD6" w:rsidR="000209A3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Bangladesh </w:t>
      </w:r>
      <w:hyperlink r:id="rId12" w:history="1">
        <w:r w:rsidRPr="003F3CE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National Strategy on the Management of Disaster and Climate-Induced Internal Displacement </w:t>
        </w:r>
      </w:hyperlink>
    </w:p>
    <w:p w14:paraId="00A691EB" w14:textId="0D023782" w:rsidR="00C62FE8" w:rsidRDefault="00C62FE8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1A9659C1" w14:textId="7407DC2F" w:rsidR="003F3CEF" w:rsidRDefault="003F3CEF" w:rsidP="005B61C6">
      <w:pPr>
        <w:spacing w:after="0" w:line="240" w:lineRule="auto"/>
        <w:jc w:val="both"/>
      </w:pPr>
      <w:r w:rsidRPr="00C62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Bangladesh </w:t>
      </w:r>
      <w:hyperlink r:id="rId13" w:history="1">
        <w:r w:rsidRPr="005B61C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 xml:space="preserve">Action Plan to implement </w:t>
        </w:r>
        <w:r w:rsidR="005B61C6" w:rsidRPr="005B61C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the National Strategy on the Management of Disaster and Climate-Induced Internal Displacement</w:t>
        </w:r>
      </w:hyperlink>
      <w:r w:rsidR="005B6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</w:p>
    <w:p w14:paraId="2F0265C2" w14:textId="77777777" w:rsidR="003F3CEF" w:rsidRDefault="003F3CEF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401E146C" w14:textId="19487445" w:rsidR="00C62FE8" w:rsidRDefault="005B61C6" w:rsidP="00C6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Vanuatu </w:t>
      </w:r>
      <w:hyperlink r:id="rId14" w:history="1">
        <w:r w:rsidR="001871C3" w:rsidRPr="009C0B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National Policy on Climate Change and Disaster-Induced Displacement</w:t>
        </w:r>
      </w:hyperlink>
    </w:p>
    <w:p w14:paraId="0D75193C" w14:textId="5598BD9E" w:rsidR="001871C3" w:rsidRPr="00C62FE8" w:rsidRDefault="001871C3" w:rsidP="00C62F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71C3" w:rsidRPr="00C62FE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0CD" w14:textId="77777777" w:rsidR="00401255" w:rsidRDefault="00401255" w:rsidP="00A05747">
      <w:pPr>
        <w:spacing w:after="0" w:line="240" w:lineRule="auto"/>
      </w:pPr>
      <w:r>
        <w:separator/>
      </w:r>
    </w:p>
  </w:endnote>
  <w:endnote w:type="continuationSeparator" w:id="0">
    <w:p w14:paraId="02A8CDE1" w14:textId="77777777" w:rsidR="00401255" w:rsidRDefault="00401255" w:rsidP="00A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CA75" w14:textId="77777777" w:rsidR="00401255" w:rsidRDefault="00401255" w:rsidP="00A05747">
      <w:pPr>
        <w:spacing w:after="0" w:line="240" w:lineRule="auto"/>
      </w:pPr>
      <w:r>
        <w:separator/>
      </w:r>
    </w:p>
  </w:footnote>
  <w:footnote w:type="continuationSeparator" w:id="0">
    <w:p w14:paraId="68E002F1" w14:textId="77777777" w:rsidR="00401255" w:rsidRDefault="00401255" w:rsidP="00A0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4DDC" w14:textId="13079AEA" w:rsidR="00A05747" w:rsidRDefault="00A05747" w:rsidP="00A05747">
    <w:pPr>
      <w:pStyle w:val="Header"/>
      <w:jc w:val="center"/>
    </w:pPr>
    <w:r>
      <w:rPr>
        <w:noProof/>
      </w:rPr>
      <w:drawing>
        <wp:inline distT="0" distB="0" distL="0" distR="0" wp14:anchorId="19E275F7" wp14:editId="2F20A931">
          <wp:extent cx="4048125" cy="1133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B"/>
    <w:rsid w:val="000867BC"/>
    <w:rsid w:val="001703EA"/>
    <w:rsid w:val="001871C3"/>
    <w:rsid w:val="003F3CEF"/>
    <w:rsid w:val="00401255"/>
    <w:rsid w:val="004A5E56"/>
    <w:rsid w:val="00592356"/>
    <w:rsid w:val="005B61C6"/>
    <w:rsid w:val="00633906"/>
    <w:rsid w:val="0077162B"/>
    <w:rsid w:val="009C0B56"/>
    <w:rsid w:val="00A05747"/>
    <w:rsid w:val="00B72B54"/>
    <w:rsid w:val="00C62FE8"/>
    <w:rsid w:val="00CE7294"/>
    <w:rsid w:val="00DE763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37528"/>
  <w15:chartTrackingRefBased/>
  <w15:docId w15:val="{F10CE44E-34FE-428E-BDE9-B683FFE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F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FE8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8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71C3"/>
    <w:pPr>
      <w:spacing w:after="0" w:line="240" w:lineRule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CEF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CEF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l-displacement.org/sites/default/files/publications/documents/220919_IDMC_Disaster-Displacement-in-Asia-and-the-Pacific.pdf" TargetMode="External"/><Relationship Id="rId13" Type="http://schemas.openxmlformats.org/officeDocument/2006/relationships/hyperlink" Target="http://www.rmmru.org/newsite/wp-content/uploads/2022/09/Action-Plan_ENG_MoDM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nal-displacement.org/global-report/grid2022/" TargetMode="External"/><Relationship Id="rId12" Type="http://schemas.openxmlformats.org/officeDocument/2006/relationships/hyperlink" Target="http://www.rmmru.org/newsite/wp-content/uploads/2022/02/National-Strategy-on-Internal-Displacment_English-versio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drr.org/publication/words-action-guidelines-disaster-displacement" TargetMode="External"/><Relationship Id="rId11" Type="http://schemas.openxmlformats.org/officeDocument/2006/relationships/hyperlink" Target="https://www.ohchr.org/en/calls-for-input/report-internal-displacement-context-slow-onset-adverse-effects-climate-chang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mreview.org/climate-crisis/cont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wi.lu.se/background-brief-key-international-standards-and-guidelines-relating-to-displacement-in-the-context-of-disasters-and-climate-change/" TargetMode="External"/><Relationship Id="rId14" Type="http://schemas.openxmlformats.org/officeDocument/2006/relationships/hyperlink" Target="https://www.preventionweb.net/publication/vanuatu-national-policy-climate-change-and-disaster-induced-displac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Scott</dc:creator>
  <cp:keywords/>
  <dc:description/>
  <cp:lastModifiedBy>Branwen Martha MILLAR</cp:lastModifiedBy>
  <cp:revision>5</cp:revision>
  <dcterms:created xsi:type="dcterms:W3CDTF">2022-09-22T01:33:00Z</dcterms:created>
  <dcterms:modified xsi:type="dcterms:W3CDTF">2022-09-22T01:39:00Z</dcterms:modified>
</cp:coreProperties>
</file>